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6D174764" w:rsidR="00010101" w:rsidRPr="00D715AA" w:rsidRDefault="00D715AA" w:rsidP="00690AD3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D715AA">
        <w:rPr>
          <w:rFonts w:ascii="Times New Roman" w:hAnsi="Times New Roman" w:cs="Times New Roman"/>
          <w:b/>
          <w:sz w:val="22"/>
          <w:szCs w:val="22"/>
        </w:rPr>
        <w:t>„</w:t>
      </w:r>
      <w:r w:rsidRPr="00D715AA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prawym wale rzeki Zgórko (Zgórska Rzeka) </w:t>
      </w:r>
      <w:r w:rsidRPr="00D715AA">
        <w:rPr>
          <w:rFonts w:ascii="Times New Roman" w:hAnsi="Times New Roman" w:cs="Times New Roman"/>
          <w:b/>
          <w:sz w:val="22"/>
          <w:szCs w:val="22"/>
        </w:rPr>
        <w:br/>
      </w:r>
      <w:r w:rsidRPr="00D715AA">
        <w:rPr>
          <w:rFonts w:ascii="Times New Roman" w:hAnsi="Times New Roman" w:cs="Times New Roman"/>
          <w:b/>
          <w:sz w:val="22"/>
          <w:szCs w:val="22"/>
        </w:rPr>
        <w:t>sekcja I w km 2+610 - naprawa uszkodzonej skarpy odwodnej wału</w:t>
      </w:r>
      <w:r w:rsidR="00690AD3" w:rsidRPr="00D715AA">
        <w:rPr>
          <w:rFonts w:ascii="Times New Roman" w:hAnsi="Times New Roman" w:cs="Times New Roman"/>
          <w:b/>
          <w:sz w:val="22"/>
          <w:szCs w:val="22"/>
        </w:rPr>
        <w:t>"</w:t>
      </w:r>
    </w:p>
    <w:bookmarkEnd w:id="0"/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90AD3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715AA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24D7-090D-45E0-AC7E-28400BC5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9</cp:revision>
  <dcterms:created xsi:type="dcterms:W3CDTF">2019-09-23T07:35:00Z</dcterms:created>
  <dcterms:modified xsi:type="dcterms:W3CDTF">2019-10-02T09:12:00Z</dcterms:modified>
</cp:coreProperties>
</file>